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76F89" w14:textId="2605A87E" w:rsidR="00876E27" w:rsidRDefault="00876E27" w:rsidP="00876E27">
      <w:pPr>
        <w:spacing w:after="12" w:line="249" w:lineRule="auto"/>
        <w:ind w:left="0" w:hanging="4"/>
        <w:jc w:val="center"/>
        <w:rPr>
          <w:sz w:val="26"/>
        </w:rPr>
      </w:pPr>
      <w:r w:rsidRPr="00876E27">
        <w:rPr>
          <w:noProof/>
          <w:sz w:val="26"/>
        </w:rPr>
        <w:drawing>
          <wp:inline distT="0" distB="0" distL="0" distR="0" wp14:anchorId="0A8050DB" wp14:editId="69EDCFC0">
            <wp:extent cx="6482715" cy="89484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16B5" w14:textId="77777777" w:rsidR="00876E27" w:rsidRDefault="00876E27">
      <w:pPr>
        <w:spacing w:after="12" w:line="249" w:lineRule="auto"/>
        <w:ind w:firstLine="68"/>
        <w:jc w:val="center"/>
        <w:rPr>
          <w:sz w:val="26"/>
        </w:rPr>
      </w:pPr>
    </w:p>
    <w:p w14:paraId="4A168188" w14:textId="6347D5F5" w:rsidR="006B0C95" w:rsidRDefault="006B0C95">
      <w:pPr>
        <w:spacing w:after="12" w:line="249" w:lineRule="auto"/>
        <w:ind w:firstLine="68"/>
        <w:jc w:val="center"/>
        <w:rPr>
          <w:sz w:val="26"/>
        </w:rPr>
      </w:pPr>
      <w:r>
        <w:rPr>
          <w:sz w:val="26"/>
        </w:rPr>
        <w:lastRenderedPageBreak/>
        <w:t xml:space="preserve">Приложение </w:t>
      </w:r>
      <w:r w:rsidR="002616A4">
        <w:rPr>
          <w:sz w:val="26"/>
        </w:rPr>
        <w:t>1</w:t>
      </w:r>
    </w:p>
    <w:p w14:paraId="5C7407E9" w14:textId="77777777" w:rsidR="006B0C95" w:rsidRDefault="00DB19C4">
      <w:pPr>
        <w:spacing w:after="12" w:line="249" w:lineRule="auto"/>
        <w:ind w:firstLine="68"/>
        <w:jc w:val="center"/>
      </w:pPr>
      <w:r>
        <w:rPr>
          <w:sz w:val="26"/>
        </w:rPr>
        <w:t>УТВЕРЖДЕНЫ</w:t>
      </w:r>
      <w:r>
        <w:t xml:space="preserve"> </w:t>
      </w:r>
    </w:p>
    <w:p w14:paraId="6A6056C0" w14:textId="679B9E98" w:rsidR="00070A98" w:rsidRDefault="00DB19C4">
      <w:pPr>
        <w:spacing w:after="12" w:line="249" w:lineRule="auto"/>
        <w:ind w:firstLine="68"/>
        <w:jc w:val="center"/>
      </w:pPr>
      <w:r>
        <w:t xml:space="preserve">приказом </w:t>
      </w:r>
      <w:r w:rsidR="00070A98">
        <w:t>МБУ</w:t>
      </w:r>
      <w:r>
        <w:t xml:space="preserve"> </w:t>
      </w:r>
      <w:r w:rsidR="004726B6">
        <w:t>ЦСО</w:t>
      </w:r>
    </w:p>
    <w:p w14:paraId="7853A0A0" w14:textId="658236BB" w:rsidR="00E033EB" w:rsidRDefault="00DB19C4">
      <w:pPr>
        <w:spacing w:after="12" w:line="249" w:lineRule="auto"/>
        <w:ind w:firstLine="68"/>
        <w:jc w:val="center"/>
      </w:pPr>
      <w:r>
        <w:t xml:space="preserve"> от </w:t>
      </w:r>
      <w:r w:rsidR="00876E27">
        <w:t>10.10.</w:t>
      </w:r>
      <w:r>
        <w:t>2019 г. №</w:t>
      </w:r>
      <w:r w:rsidR="00876E27">
        <w:t xml:space="preserve"> 699</w:t>
      </w:r>
      <w:bookmarkStart w:id="0" w:name="_GoBack"/>
      <w:bookmarkEnd w:id="0"/>
    </w:p>
    <w:p w14:paraId="3B460CB1" w14:textId="77777777" w:rsidR="00E033EB" w:rsidRDefault="00DB19C4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0961B1CE" w14:textId="77777777" w:rsidR="006B0C95" w:rsidRDefault="006B0C95">
      <w:pPr>
        <w:spacing w:after="0" w:line="259" w:lineRule="auto"/>
        <w:ind w:left="0" w:right="0" w:firstLine="0"/>
        <w:jc w:val="left"/>
      </w:pPr>
    </w:p>
    <w:p w14:paraId="03EED49A" w14:textId="77777777" w:rsidR="00E033EB" w:rsidRDefault="00DB19C4">
      <w:pPr>
        <w:spacing w:after="12" w:line="249" w:lineRule="auto"/>
        <w:ind w:left="100" w:right="93" w:hanging="10"/>
        <w:jc w:val="center"/>
      </w:pPr>
      <w:r>
        <w:t xml:space="preserve">АНТИКОРРУПЦИОННЫЙ СТАНДАРТ </w:t>
      </w:r>
    </w:p>
    <w:p w14:paraId="7C5EC439" w14:textId="11ACC35A" w:rsidR="00E033EB" w:rsidRDefault="00DB19C4" w:rsidP="00070A98">
      <w:pPr>
        <w:spacing w:after="12" w:line="249" w:lineRule="auto"/>
        <w:ind w:left="100" w:right="96" w:hanging="10"/>
        <w:jc w:val="center"/>
      </w:pPr>
      <w:r>
        <w:t xml:space="preserve">деятельности </w:t>
      </w:r>
      <w:r w:rsidR="008A3B79">
        <w:t>м</w:t>
      </w:r>
      <w:r w:rsidR="00070A98">
        <w:t xml:space="preserve">униципального бюджетного учреждения </w:t>
      </w:r>
      <w:r w:rsidR="008A3B79">
        <w:t>Куйбышевского района</w:t>
      </w:r>
      <w:r w:rsidR="008A3B79">
        <w:t xml:space="preserve"> </w:t>
      </w:r>
      <w:r w:rsidR="00070A98">
        <w:t>«</w:t>
      </w:r>
      <w:r w:rsidR="004726B6" w:rsidRPr="000A12E9">
        <w:t xml:space="preserve">Центр социального обслуживания </w:t>
      </w:r>
      <w:r w:rsidR="004726B6">
        <w:t xml:space="preserve">граждан </w:t>
      </w:r>
      <w:r w:rsidR="004726B6" w:rsidRPr="000A12E9">
        <w:t>пожилого возраста и инвалидов</w:t>
      </w:r>
      <w:r w:rsidR="00070A98">
        <w:t xml:space="preserve">» </w:t>
      </w:r>
      <w:r>
        <w:t xml:space="preserve">в сфере осуществления закупок товаров, работ и услуг </w:t>
      </w:r>
    </w:p>
    <w:p w14:paraId="5A9ACC52" w14:textId="77777777" w:rsidR="00E033EB" w:rsidRDefault="00DB19C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F9D4B50" w14:textId="77777777" w:rsidR="00E033EB" w:rsidRDefault="00DB19C4">
      <w:pPr>
        <w:spacing w:after="12" w:line="249" w:lineRule="auto"/>
        <w:ind w:left="100" w:right="93" w:hanging="10"/>
        <w:jc w:val="center"/>
      </w:pPr>
      <w:r>
        <w:t xml:space="preserve">1. Общая часть </w:t>
      </w:r>
    </w:p>
    <w:p w14:paraId="505F40FC" w14:textId="77777777" w:rsidR="00E033EB" w:rsidRDefault="00DB19C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2EE11E" w14:textId="73B4FF8E" w:rsidR="00E033EB" w:rsidRDefault="00DB19C4" w:rsidP="008A3B79">
      <w:pPr>
        <w:ind w:left="-15" w:right="0" w:firstLine="708"/>
      </w:pPr>
      <w:r>
        <w:t xml:space="preserve">1. Перечень нормативных правовых актов, регламентирующих применение антикоррупционного стандарта деятельности в сфере осуществления закупок товаров, работ и услуг для обеспечения нужд </w:t>
      </w:r>
      <w:r w:rsidR="008A3B79">
        <w:t>м</w:t>
      </w:r>
      <w:r w:rsidR="00070A98">
        <w:t xml:space="preserve">униципального бюджетного учреждения </w:t>
      </w:r>
      <w:r w:rsidR="008A3B79">
        <w:t>Куйбышевского района</w:t>
      </w:r>
      <w:r w:rsidR="008A3B79">
        <w:t xml:space="preserve"> </w:t>
      </w:r>
      <w:r w:rsidR="00070A98">
        <w:t>«</w:t>
      </w:r>
      <w:r w:rsidR="004726B6" w:rsidRPr="000A12E9">
        <w:t xml:space="preserve">Центр социального обслуживания </w:t>
      </w:r>
      <w:r w:rsidR="004726B6">
        <w:t xml:space="preserve">граждан </w:t>
      </w:r>
      <w:r w:rsidR="004726B6" w:rsidRPr="000A12E9">
        <w:t>пожилого возраста и инвалидов</w:t>
      </w:r>
      <w:r w:rsidR="00070A98">
        <w:t xml:space="preserve">» </w:t>
      </w:r>
      <w:r>
        <w:t xml:space="preserve">(далее – антикоррупционный стандарт, учреждение): </w:t>
      </w:r>
    </w:p>
    <w:p w14:paraId="577F19A2" w14:textId="77777777" w:rsidR="00E033EB" w:rsidRDefault="00DB19C4">
      <w:pPr>
        <w:ind w:left="708" w:right="0" w:firstLine="0"/>
      </w:pPr>
      <w:r>
        <w:t xml:space="preserve">Бюджетный кодекс Российской Федерации; </w:t>
      </w:r>
    </w:p>
    <w:p w14:paraId="42073E9B" w14:textId="77777777" w:rsidR="00E033EB" w:rsidRDefault="00DB19C4">
      <w:pPr>
        <w:ind w:left="708" w:right="0" w:firstLine="0"/>
      </w:pPr>
      <w:r>
        <w:t xml:space="preserve">Гражданский кодекс Российской Федерации; </w:t>
      </w:r>
    </w:p>
    <w:p w14:paraId="2AF9A996" w14:textId="77777777" w:rsidR="00E033EB" w:rsidRDefault="00DB19C4">
      <w:pPr>
        <w:ind w:left="708" w:right="0" w:firstLine="0"/>
      </w:pPr>
      <w:r>
        <w:t xml:space="preserve">Кодекс Российской Федерации об административных правонарушениях; </w:t>
      </w:r>
    </w:p>
    <w:p w14:paraId="46EB9AD6" w14:textId="77777777" w:rsidR="00E033EB" w:rsidRDefault="00DB19C4">
      <w:pPr>
        <w:ind w:left="708" w:right="0" w:firstLine="0"/>
      </w:pPr>
      <w:r>
        <w:t xml:space="preserve">Трудовой кодекс Российской Федерации; </w:t>
      </w:r>
    </w:p>
    <w:p w14:paraId="579FD82F" w14:textId="77777777" w:rsidR="00E033EB" w:rsidRDefault="00DB19C4">
      <w:pPr>
        <w:ind w:left="708" w:right="0" w:firstLine="0"/>
      </w:pPr>
      <w:r>
        <w:t xml:space="preserve">Уголовный кодекс Российской Федерации; </w:t>
      </w:r>
    </w:p>
    <w:p w14:paraId="2A35781D" w14:textId="77777777" w:rsidR="00E033EB" w:rsidRDefault="00DB19C4">
      <w:pPr>
        <w:ind w:left="-15" w:right="0" w:firstLine="708"/>
      </w:pPr>
      <w:r>
        <w:t xml:space="preserve">Федеральный закон от 02.05.2006 № 59-ФЗ «О порядке рассмотрения обращений граждан Российской Федерации»; </w:t>
      </w:r>
    </w:p>
    <w:p w14:paraId="604DBFBC" w14:textId="77777777" w:rsidR="00E033EB" w:rsidRDefault="00DB19C4">
      <w:pPr>
        <w:ind w:left="708" w:right="0" w:firstLine="0"/>
      </w:pPr>
      <w:r>
        <w:t xml:space="preserve">Федеральный закон от 26.07.2006 № 135-ФЗ «О защите конкуренции»; </w:t>
      </w:r>
    </w:p>
    <w:p w14:paraId="21C168EA" w14:textId="77777777" w:rsidR="00E033EB" w:rsidRDefault="00DB19C4">
      <w:pPr>
        <w:ind w:left="708" w:right="0" w:firstLine="0"/>
      </w:pPr>
      <w:r>
        <w:t xml:space="preserve">Федеральный закон от 25.12.2008 № 273-ФЗ «О противодействии коррупции»; </w:t>
      </w:r>
    </w:p>
    <w:p w14:paraId="13E295C7" w14:textId="77777777" w:rsidR="00E033EB" w:rsidRDefault="00DB19C4">
      <w:pPr>
        <w:ind w:left="-15" w:right="0" w:firstLine="708"/>
      </w:pPr>
      <w:r>
        <w:t xml:space="preserve">Федеральный закон от 17.07.2009 № 172-ФЗ «Об антикоррупционной экспертизе нормативных правовых актов и проектов нормативных правовых актов»; </w:t>
      </w:r>
    </w:p>
    <w:p w14:paraId="7698B2AE" w14:textId="77777777" w:rsidR="00E033EB" w:rsidRDefault="00DB19C4">
      <w:pPr>
        <w:ind w:left="-15" w:right="0" w:firstLine="708"/>
      </w:pPr>
      <w:r>
        <w:t xml:space="preserve">Федеральный закон от 05.04.2013 № 44-ФЗ «О контрактной системе в сфере закупок товаров, работ, услуг для обеспечения государственных и муниципальных нужд»; постановление Правительства Российской Федерации от 21.11.2013 № 1043  «О требованиях к формированию, утверждению и ведению планов закупок товаров, работ, услуг для обеспечения нужд субъекта Российской Федерации и муниципальных нужд, а также требованиях к форме планов закупок товаров, работ, услуг»; постановление Правительства Российской Федерации от 25.11.2013 № 1062 «О порядке ведения реестра недобросовестных поставщиков (подрядчиков, исполнителей)»; постановление Правительства Российской Федерации от 28.11.2013 № 1084  «О порядке ведения реестра контрактов, заключенных заказчиками, и реестра контрактов, содержащего сведения, составляющие государственную тайну»; постановление Правительства Российской Федерации от 28.11.2013 № 1085 «Об утверждении Правил оценки заявок, окончательных предложений участников </w:t>
      </w:r>
      <w:r>
        <w:lastRenderedPageBreak/>
        <w:t xml:space="preserve">закупки товаров, работ, услуг для обеспечения государственных и муниципальных нужд»; постановление Правительства Российской Федерации от 28.11.2013 № 1090 «Об утверждении методики сокращения количества товаров, объемов работ или услуг при уменьшении цены контракта»; постановление Правительства Российской Федерации от 28.11.2013 № 1093  «О порядке подготовки и размещения в единой информационной системе в сфере закупок отчета об исполнении государственного (муниципального) контракта и (или) о результатах отдельного этапа его исполнения»; постановление Правительства Российской Федерации от 13.01.2014 № 19  «Об установлении случаев, в которых при заключении контракта в документации о закупке указываются формула цены и максимальное значение цены контракта»; постановление Правительства Российской Федерации от 04.02.2015 № 99  «Об установлении дополнительных требований к участникам закупки отдельных видов товаров, работ, услуг, случаев отнесения товаров, работ, услуг к товарам, работам, услугам, которые по причине их технической и (или) технологической сложности, инновационного, высокотехнологичного или специализированного характера способны поставить, выполнить, оказать только поставщики (подрядчики, исполнители), имеющие необходимый уровень квалификации, а также документов, подтверждающих соответствие участников закупки указанным дополнительным требованиям»; постановление Правительства Российской Федерации от 05.06.2015 № 554  «О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услуг»; постановление Правительства Российской Федерации от 05.06.2015 № 555  «Об установлении порядка обоснования закупок товаров, работ и услуг для обеспечения государственных и муниципальных нужд, и форм такого обоснования»; постановление Правительства Российской Федерации от 30.08.2017 № 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о внесении изменений в постановление Правительства Российской Федерации от 15.05.2017 № 570 и признании утратившим силу постановления Правительства Российской Федерации от </w:t>
      </w:r>
    </w:p>
    <w:p w14:paraId="5B0BB0AD" w14:textId="77777777" w:rsidR="00E033EB" w:rsidRDefault="00DB19C4">
      <w:pPr>
        <w:ind w:left="-15" w:right="0" w:firstLine="0"/>
      </w:pPr>
      <w:r>
        <w:t xml:space="preserve">25.11.2013 № 1063»; распоряжение Правительства Российской Федерации от 21.03.2016 № 471-р  «О перечне товаров, работ, услуг, в случае осуществления закупок которых заказчик обязан проводить аукцион в электронной форме (электронный аукцион)»; </w:t>
      </w:r>
    </w:p>
    <w:p w14:paraId="6A85B33D" w14:textId="77777777" w:rsidR="00E033EB" w:rsidRDefault="00DB19C4">
      <w:pPr>
        <w:ind w:left="-15" w:right="0" w:firstLine="708"/>
      </w:pPr>
      <w:r>
        <w:t xml:space="preserve">Областной закон от 12.05.2009 № 218-ЗС «О противодействии коррупции в Ростовской области». </w:t>
      </w:r>
    </w:p>
    <w:p w14:paraId="263A158F" w14:textId="77777777" w:rsidR="00E033EB" w:rsidRDefault="00DB19C4">
      <w:pPr>
        <w:numPr>
          <w:ilvl w:val="0"/>
          <w:numId w:val="1"/>
        </w:numPr>
        <w:ind w:right="0" w:firstLine="708"/>
      </w:pPr>
      <w:r>
        <w:lastRenderedPageBreak/>
        <w:t xml:space="preserve">Антикоррупционный стандарт представляет собой единую систему запретов, ограничений и дозволений, обеспечивающих предупреждение коррупции в сфере закупок в учреждении. </w:t>
      </w:r>
    </w:p>
    <w:p w14:paraId="1D59E618" w14:textId="77777777" w:rsidR="00E033EB" w:rsidRDefault="00DB19C4">
      <w:pPr>
        <w:numPr>
          <w:ilvl w:val="0"/>
          <w:numId w:val="1"/>
        </w:numPr>
        <w:ind w:right="0" w:firstLine="708"/>
      </w:pPr>
      <w:r>
        <w:t xml:space="preserve">Введение антикоррупционного стандарта осуществлено в целях совершенствования деятельности учреждения и создания эффективной системы реализации и защиты прав граждан и юридических лиц. </w:t>
      </w:r>
    </w:p>
    <w:p w14:paraId="1CDCE3B6" w14:textId="77777777" w:rsidR="00E033EB" w:rsidRDefault="00DB19C4">
      <w:pPr>
        <w:numPr>
          <w:ilvl w:val="0"/>
          <w:numId w:val="1"/>
        </w:numPr>
        <w:ind w:right="0" w:firstLine="708"/>
      </w:pPr>
      <w:r>
        <w:t xml:space="preserve">Задачи введения антикоррупционного стандарта: </w:t>
      </w:r>
    </w:p>
    <w:p w14:paraId="61189169" w14:textId="77777777" w:rsidR="00E033EB" w:rsidRDefault="00DB19C4">
      <w:pPr>
        <w:numPr>
          <w:ilvl w:val="0"/>
          <w:numId w:val="2"/>
        </w:numPr>
        <w:spacing w:after="12" w:line="249" w:lineRule="auto"/>
        <w:ind w:right="0" w:firstLine="708"/>
      </w:pPr>
      <w:r>
        <w:t xml:space="preserve">совершенствование системы противодействия коррупции в учреждении; </w:t>
      </w:r>
    </w:p>
    <w:p w14:paraId="068F5040" w14:textId="77777777" w:rsidR="00E033EB" w:rsidRDefault="00DB19C4">
      <w:pPr>
        <w:numPr>
          <w:ilvl w:val="0"/>
          <w:numId w:val="2"/>
        </w:numPr>
        <w:ind w:right="0" w:firstLine="708"/>
      </w:pPr>
      <w:r>
        <w:t xml:space="preserve">устранение факторов, способствующих созданию условий для проявления коррупции учреждении при проведении закупок товаров, работ, услуг; </w:t>
      </w:r>
    </w:p>
    <w:p w14:paraId="43065854" w14:textId="77777777" w:rsidR="00E033EB" w:rsidRDefault="00DB19C4">
      <w:pPr>
        <w:numPr>
          <w:ilvl w:val="0"/>
          <w:numId w:val="2"/>
        </w:numPr>
        <w:ind w:right="0" w:firstLine="708"/>
      </w:pPr>
      <w:r>
        <w:t xml:space="preserve">повышение эффективности деятельности учреждения; </w:t>
      </w:r>
    </w:p>
    <w:p w14:paraId="65776761" w14:textId="77777777" w:rsidR="00E033EB" w:rsidRDefault="00DB19C4">
      <w:pPr>
        <w:numPr>
          <w:ilvl w:val="0"/>
          <w:numId w:val="2"/>
        </w:numPr>
        <w:ind w:right="0" w:firstLine="708"/>
      </w:pPr>
      <w:r>
        <w:t xml:space="preserve">повышение ответственности работников учреждения при осуществлении ими своих прав и обязанностей. </w:t>
      </w:r>
    </w:p>
    <w:p w14:paraId="30C5DE6A" w14:textId="77777777" w:rsidR="00E033EB" w:rsidRDefault="00DB19C4">
      <w:pPr>
        <w:numPr>
          <w:ilvl w:val="0"/>
          <w:numId w:val="3"/>
        </w:numPr>
        <w:ind w:right="0" w:firstLine="708"/>
      </w:pPr>
      <w:r>
        <w:t xml:space="preserve">Запреты, ограничения и дозволения устанавливаются в соответствии с законодательством Российской Федерации и локальными нормативными актами учреждения. </w:t>
      </w:r>
    </w:p>
    <w:p w14:paraId="31F24ABF" w14:textId="77777777" w:rsidR="00E033EB" w:rsidRDefault="00DB19C4">
      <w:pPr>
        <w:numPr>
          <w:ilvl w:val="0"/>
          <w:numId w:val="3"/>
        </w:numPr>
        <w:ind w:right="0" w:firstLine="708"/>
      </w:pPr>
      <w:r>
        <w:t xml:space="preserve">Перечень запретов, ограничений и дозволений в сфере осуществления закупок для нужд учреждения приведен в разделе 2 настоящего антикоррупционного стандарта. </w:t>
      </w:r>
    </w:p>
    <w:p w14:paraId="372A4ABE" w14:textId="77777777" w:rsidR="00E033EB" w:rsidRDefault="00DB19C4">
      <w:pPr>
        <w:numPr>
          <w:ilvl w:val="0"/>
          <w:numId w:val="3"/>
        </w:numPr>
        <w:spacing w:after="0" w:line="259" w:lineRule="auto"/>
        <w:ind w:right="0" w:firstLine="708"/>
      </w:pPr>
      <w:r>
        <w:t xml:space="preserve">Антикоррупционный </w:t>
      </w:r>
      <w:r>
        <w:tab/>
        <w:t xml:space="preserve">стандарт </w:t>
      </w:r>
      <w:r>
        <w:tab/>
        <w:t xml:space="preserve">применяется </w:t>
      </w:r>
      <w:r>
        <w:tab/>
        <w:t xml:space="preserve">в </w:t>
      </w:r>
      <w:r>
        <w:tab/>
        <w:t xml:space="preserve">деятельности  </w:t>
      </w:r>
    </w:p>
    <w:p w14:paraId="6C822E31" w14:textId="77777777" w:rsidR="00E033EB" w:rsidRDefault="00DB19C4">
      <w:pPr>
        <w:ind w:left="-15" w:right="0" w:firstLine="0"/>
      </w:pPr>
      <w:r>
        <w:t xml:space="preserve">учреждения при осуществлении своих функций и исполнения полномочий в сфере осуществления закупок для нужд учреждения. </w:t>
      </w:r>
    </w:p>
    <w:p w14:paraId="5932FF77" w14:textId="77777777" w:rsidR="00E033EB" w:rsidRDefault="00DB19C4">
      <w:pPr>
        <w:numPr>
          <w:ilvl w:val="0"/>
          <w:numId w:val="3"/>
        </w:numPr>
        <w:ind w:right="0" w:firstLine="708"/>
      </w:pPr>
      <w:r>
        <w:t xml:space="preserve">Антикоррупционный стандарт обязателен для исполнения всеми работниками учреждения, задействованными в сфере осуществления закупок. </w:t>
      </w:r>
    </w:p>
    <w:p w14:paraId="147F6734" w14:textId="77777777" w:rsidR="00E033EB" w:rsidRDefault="00DB19C4">
      <w:pPr>
        <w:numPr>
          <w:ilvl w:val="0"/>
          <w:numId w:val="3"/>
        </w:numPr>
        <w:ind w:right="0" w:firstLine="708"/>
      </w:pPr>
      <w:r>
        <w:t xml:space="preserve">При неисполнении обязанности, установленной в абзаце 1 настоящего подпункта, работниками учреждения, задействованные в сфере осуществления закупок, несут ответственность в соответствии с законодательством Российской Федерации. </w:t>
      </w:r>
    </w:p>
    <w:p w14:paraId="76A6E9BD" w14:textId="77777777" w:rsidR="00E033EB" w:rsidRDefault="00DB19C4">
      <w:pPr>
        <w:numPr>
          <w:ilvl w:val="0"/>
          <w:numId w:val="3"/>
        </w:numPr>
        <w:ind w:right="0" w:firstLine="708"/>
      </w:pPr>
      <w:r>
        <w:t xml:space="preserve">Изменение установленных запретов, ограничений и дозволений производится путем внесения изменений в настоящий антикоррупционный стандарт. </w:t>
      </w:r>
    </w:p>
    <w:p w14:paraId="7C61EC2C" w14:textId="77777777" w:rsidR="00E033EB" w:rsidRDefault="00DB19C4">
      <w:pPr>
        <w:spacing w:after="0" w:line="259" w:lineRule="auto"/>
        <w:ind w:left="68" w:right="0" w:firstLine="0"/>
        <w:jc w:val="center"/>
      </w:pPr>
      <w:r>
        <w:t xml:space="preserve"> </w:t>
      </w:r>
    </w:p>
    <w:p w14:paraId="53AE3F35" w14:textId="77777777" w:rsidR="00E033EB" w:rsidRDefault="00DB19C4">
      <w:pPr>
        <w:spacing w:after="12" w:line="249" w:lineRule="auto"/>
        <w:ind w:left="100" w:right="93" w:hanging="10"/>
        <w:jc w:val="center"/>
      </w:pPr>
      <w:r>
        <w:t xml:space="preserve">2. Специальная часть </w:t>
      </w:r>
    </w:p>
    <w:p w14:paraId="5EBBAB65" w14:textId="77777777" w:rsidR="00E033EB" w:rsidRDefault="00DB19C4">
      <w:pPr>
        <w:spacing w:after="0" w:line="259" w:lineRule="auto"/>
        <w:ind w:left="68" w:right="0" w:firstLine="0"/>
        <w:jc w:val="center"/>
      </w:pPr>
      <w:r>
        <w:t xml:space="preserve"> </w:t>
      </w:r>
    </w:p>
    <w:p w14:paraId="60AB250B" w14:textId="77777777" w:rsidR="00E033EB" w:rsidRDefault="00DB19C4">
      <w:pPr>
        <w:numPr>
          <w:ilvl w:val="0"/>
          <w:numId w:val="3"/>
        </w:numPr>
        <w:ind w:right="0" w:firstLine="708"/>
      </w:pPr>
      <w:r>
        <w:t xml:space="preserve">В целях предупреждения коррупции при осуществлении закупок на поставки товаров, выполнение работ, оказание услуг для учреждения устанавливаются следующие: </w:t>
      </w:r>
    </w:p>
    <w:p w14:paraId="20B911A8" w14:textId="77777777" w:rsidR="00E033EB" w:rsidRDefault="00DB19C4">
      <w:pPr>
        <w:spacing w:after="0" w:line="259" w:lineRule="auto"/>
        <w:ind w:left="562" w:right="0" w:hanging="10"/>
        <w:jc w:val="left"/>
      </w:pPr>
      <w:r>
        <w:rPr>
          <w:b/>
        </w:rPr>
        <w:t>11.1. Запреты</w:t>
      </w:r>
      <w:r>
        <w:t xml:space="preserve">: </w:t>
      </w:r>
    </w:p>
    <w:p w14:paraId="76E71AC4" w14:textId="77777777" w:rsidR="00E033EB" w:rsidRDefault="00DB19C4">
      <w:pPr>
        <w:numPr>
          <w:ilvl w:val="0"/>
          <w:numId w:val="4"/>
        </w:numPr>
        <w:ind w:right="0"/>
      </w:pPr>
      <w:r>
        <w:t xml:space="preserve">на совершение заказчиками, специализированными организациями, их должностными лицами, комиссиями по осуществлению закупок, членами таких комиссий, участниками закупок любых действий, которые противоречат требованиям законодательства о контрактной системе, в том числе приводят к недопущению, ограничению или устранению конкуренции, в частности к необоснованному ограничению числа участников закупок; </w:t>
      </w:r>
    </w:p>
    <w:p w14:paraId="1AFACF03" w14:textId="77777777" w:rsidR="00E033EB" w:rsidRDefault="00DB19C4">
      <w:pPr>
        <w:numPr>
          <w:ilvl w:val="0"/>
          <w:numId w:val="4"/>
        </w:numPr>
        <w:spacing w:after="2" w:line="237" w:lineRule="auto"/>
        <w:ind w:right="0"/>
      </w:pPr>
      <w:r>
        <w:lastRenderedPageBreak/>
        <w:t xml:space="preserve">на участие в работе комиссии по осуществлению закупок физических лиц, лично заинтересованных в результатах осуществления закупки, в том числе лиц, подавших заявки на участие в конкурсе, заявки на участие в аукционе или заявки на участие в запросе котировок либо состоящих в штате организаций, подавших указанные заявки, либо физических лиц, на которых способны оказывать влияние участники закупки, в том числе физических лиц, являющихся участниками (акционерами) этих организаций, членами их органов управления, кредиторами участников размещения заказа, а также непосредственно осуществляющих контроль в сфере осуществления закупок; </w:t>
      </w:r>
    </w:p>
    <w:p w14:paraId="22E458AB" w14:textId="77777777" w:rsidR="00E033EB" w:rsidRDefault="00DB19C4">
      <w:pPr>
        <w:numPr>
          <w:ilvl w:val="0"/>
          <w:numId w:val="4"/>
        </w:numPr>
        <w:ind w:right="0"/>
      </w:pPr>
      <w:r>
        <w:t xml:space="preserve">на немотивированное отклонение заявок на участие в соответствующих процедурах закупок или принятие решения о внесении изменений либо об отказе от проведения таких процедур в сроки, не предусмотренные действующим </w:t>
      </w:r>
      <w:hyperlink r:id="rId8">
        <w:r>
          <w:t>законодательством</w:t>
        </w:r>
      </w:hyperlink>
      <w:hyperlink r:id="rId9">
        <w:r>
          <w:t>;</w:t>
        </w:r>
      </w:hyperlink>
      <w:r>
        <w:t xml:space="preserve"> </w:t>
      </w:r>
    </w:p>
    <w:p w14:paraId="2D2A62E7" w14:textId="77777777" w:rsidR="00E033EB" w:rsidRDefault="00DB19C4">
      <w:pPr>
        <w:numPr>
          <w:ilvl w:val="0"/>
          <w:numId w:val="4"/>
        </w:numPr>
        <w:ind w:right="0"/>
      </w:pPr>
      <w:r>
        <w:t xml:space="preserve">на создание любых препятствий, за исключением случаев, предусмотренных действующим </w:t>
      </w:r>
      <w:hyperlink r:id="rId10">
        <w:r>
          <w:t>законодательством</w:t>
        </w:r>
      </w:hyperlink>
      <w:hyperlink r:id="rId11">
        <w:r>
          <w:t xml:space="preserve"> </w:t>
        </w:r>
      </w:hyperlink>
      <w:r>
        <w:t xml:space="preserve">об охране государственной, коммерческой или иной тайны, к освещению средствами массовой информации хода и результатов осуществления закупок, а также для доступа средств массовой информации, заинтересованных организаций и граждан к информации, возникающей в процессе проведения процедур закупок для обеспечения учреждения; </w:t>
      </w:r>
    </w:p>
    <w:p w14:paraId="4E20F608" w14:textId="77777777" w:rsidR="00E033EB" w:rsidRDefault="00DB19C4">
      <w:pPr>
        <w:numPr>
          <w:ilvl w:val="0"/>
          <w:numId w:val="4"/>
        </w:numPr>
        <w:ind w:right="0"/>
      </w:pPr>
      <w:r>
        <w:t xml:space="preserve">на выставление любых не предусмотренных действующим законодательством требований по установлению подлинности документов, представляемых участниками закупок, в том числе подтверждающих квалификацию; </w:t>
      </w:r>
    </w:p>
    <w:p w14:paraId="618B80FF" w14:textId="77777777" w:rsidR="00E033EB" w:rsidRDefault="00DB19C4">
      <w:pPr>
        <w:numPr>
          <w:ilvl w:val="0"/>
          <w:numId w:val="4"/>
        </w:numPr>
        <w:ind w:right="0"/>
      </w:pPr>
      <w:r>
        <w:t xml:space="preserve">на ограничение доступа к участию в закупках, не предусмотренное федеральными законами или иными нормативными правовыми актами; </w:t>
      </w:r>
    </w:p>
    <w:p w14:paraId="3FE0ACA6" w14:textId="77777777" w:rsidR="00E033EB" w:rsidRDefault="00DB19C4">
      <w:pPr>
        <w:numPr>
          <w:ilvl w:val="0"/>
          <w:numId w:val="4"/>
        </w:numPr>
        <w:ind w:right="0"/>
      </w:pPr>
      <w:r>
        <w:t xml:space="preserve">иные запреты, предусмотренные действующим законодательством. </w:t>
      </w:r>
    </w:p>
    <w:p w14:paraId="294C395E" w14:textId="77777777" w:rsidR="00E033EB" w:rsidRDefault="00DB19C4">
      <w:pPr>
        <w:spacing w:after="0" w:line="259" w:lineRule="auto"/>
        <w:ind w:left="562" w:right="0" w:hanging="10"/>
        <w:jc w:val="left"/>
      </w:pPr>
      <w:r>
        <w:rPr>
          <w:b/>
        </w:rPr>
        <w:t xml:space="preserve">11.2. Ограничения: </w:t>
      </w:r>
    </w:p>
    <w:p w14:paraId="6C41958D" w14:textId="77777777" w:rsidR="00E033EB" w:rsidRDefault="00DB19C4">
      <w:pPr>
        <w:numPr>
          <w:ilvl w:val="0"/>
          <w:numId w:val="4"/>
        </w:numPr>
        <w:ind w:right="0"/>
      </w:pPr>
      <w:r>
        <w:t xml:space="preserve">на осуществление закупок без использования конкурентных способов определения поставщиков (подрядчиков, исполнителей); </w:t>
      </w:r>
    </w:p>
    <w:p w14:paraId="2B132A3A" w14:textId="77777777" w:rsidR="00E033EB" w:rsidRDefault="00DB19C4">
      <w:pPr>
        <w:numPr>
          <w:ilvl w:val="0"/>
          <w:numId w:val="4"/>
        </w:numPr>
        <w:ind w:right="0"/>
      </w:pPr>
      <w:r>
        <w:t xml:space="preserve">на введение квалификационных требований, предъявляемых к участникам закупок, не предусмотренных действующим </w:t>
      </w:r>
      <w:hyperlink r:id="rId12">
        <w:r>
          <w:t>законодательством</w:t>
        </w:r>
      </w:hyperlink>
      <w:hyperlink r:id="rId13">
        <w:r>
          <w:t>;</w:t>
        </w:r>
      </w:hyperlink>
      <w:r>
        <w:t xml:space="preserve"> </w:t>
      </w:r>
    </w:p>
    <w:p w14:paraId="1947AB0B" w14:textId="77777777" w:rsidR="00E033EB" w:rsidRDefault="00DB19C4">
      <w:pPr>
        <w:numPr>
          <w:ilvl w:val="0"/>
          <w:numId w:val="4"/>
        </w:numPr>
        <w:ind w:right="0"/>
      </w:pPr>
      <w:r>
        <w:t xml:space="preserve">на участие в закупках лиц, находящихся в реестре недобросовестных поставщиков; </w:t>
      </w:r>
    </w:p>
    <w:p w14:paraId="6D7992C5" w14:textId="77777777" w:rsidR="00E033EB" w:rsidRDefault="00DB19C4">
      <w:pPr>
        <w:numPr>
          <w:ilvl w:val="0"/>
          <w:numId w:val="4"/>
        </w:numPr>
        <w:ind w:right="0"/>
      </w:pPr>
      <w:r>
        <w:t xml:space="preserve">иные ограничения, предусмотренные законодательством Российской Федерации. </w:t>
      </w:r>
    </w:p>
    <w:p w14:paraId="6C007E3C" w14:textId="77777777" w:rsidR="00E033EB" w:rsidRDefault="00DB19C4">
      <w:pPr>
        <w:spacing w:after="0" w:line="259" w:lineRule="auto"/>
        <w:ind w:left="562" w:right="0" w:hanging="10"/>
        <w:jc w:val="left"/>
      </w:pPr>
      <w:r>
        <w:rPr>
          <w:b/>
        </w:rPr>
        <w:t xml:space="preserve">11.3. Дозволения: </w:t>
      </w:r>
    </w:p>
    <w:p w14:paraId="69F7A893" w14:textId="77777777" w:rsidR="00E033EB" w:rsidRDefault="00DB19C4">
      <w:pPr>
        <w:numPr>
          <w:ilvl w:val="0"/>
          <w:numId w:val="4"/>
        </w:numPr>
        <w:ind w:right="0"/>
      </w:pPr>
      <w:r>
        <w:t xml:space="preserve">на установление порядка планирования закупок, определения поставщика (подрядчика, исполнителя), исполнения и контроля за исполнением закупки в соответствии с федеральными законами и иными нормативными правовыми актами </w:t>
      </w:r>
    </w:p>
    <w:p w14:paraId="5D0AF514" w14:textId="77777777" w:rsidR="00E033EB" w:rsidRDefault="00DB19C4">
      <w:pPr>
        <w:ind w:left="-15" w:right="0" w:firstLine="0"/>
      </w:pPr>
      <w:r>
        <w:t xml:space="preserve">Российской Федерации; </w:t>
      </w:r>
    </w:p>
    <w:p w14:paraId="0868ECC4" w14:textId="77777777" w:rsidR="00E033EB" w:rsidRDefault="00DB19C4">
      <w:pPr>
        <w:numPr>
          <w:ilvl w:val="0"/>
          <w:numId w:val="4"/>
        </w:numPr>
        <w:spacing w:after="0" w:line="259" w:lineRule="auto"/>
        <w:ind w:right="0"/>
      </w:pPr>
      <w:r>
        <w:t xml:space="preserve">на создание комиссии по осуществлению закупок для обеспечения учреждения; </w:t>
      </w:r>
    </w:p>
    <w:p w14:paraId="3C4FCF47" w14:textId="77777777" w:rsidR="00E033EB" w:rsidRDefault="00DB19C4">
      <w:pPr>
        <w:numPr>
          <w:ilvl w:val="0"/>
          <w:numId w:val="4"/>
        </w:numPr>
        <w:ind w:right="0"/>
      </w:pPr>
      <w:r>
        <w:t xml:space="preserve">на формирование комиссий по осуществлению закупок с учетом требований </w:t>
      </w:r>
      <w:hyperlink r:id="rId14">
        <w:r>
          <w:t>законодательства</w:t>
        </w:r>
      </w:hyperlink>
      <w:hyperlink r:id="rId15">
        <w:r>
          <w:t xml:space="preserve"> </w:t>
        </w:r>
      </w:hyperlink>
      <w:r>
        <w:t xml:space="preserve">Российской Федерации; </w:t>
      </w:r>
    </w:p>
    <w:p w14:paraId="5CCFB9D9" w14:textId="77777777" w:rsidR="00E033EB" w:rsidRDefault="00DB19C4">
      <w:pPr>
        <w:numPr>
          <w:ilvl w:val="0"/>
          <w:numId w:val="4"/>
        </w:numPr>
        <w:ind w:right="0"/>
      </w:pPr>
      <w:r>
        <w:lastRenderedPageBreak/>
        <w:t xml:space="preserve">на использование законодательно установленных предельных величин значимости критериев оценки заявок, окончательных предложений участников закупки товаров, работ, услуг для обеспечения учреждения; </w:t>
      </w:r>
    </w:p>
    <w:p w14:paraId="2819989E" w14:textId="77777777" w:rsidR="00E033EB" w:rsidRDefault="00DB19C4">
      <w:pPr>
        <w:numPr>
          <w:ilvl w:val="0"/>
          <w:numId w:val="4"/>
        </w:numPr>
        <w:ind w:right="0"/>
      </w:pPr>
      <w:r>
        <w:t xml:space="preserve">на принятие решения о способе определения поставщика (подрядчика, исполнителя); </w:t>
      </w:r>
    </w:p>
    <w:p w14:paraId="7900B69E" w14:textId="77777777" w:rsidR="00E033EB" w:rsidRDefault="00DB19C4">
      <w:pPr>
        <w:numPr>
          <w:ilvl w:val="0"/>
          <w:numId w:val="4"/>
        </w:numPr>
        <w:ind w:right="0"/>
      </w:pPr>
      <w:r>
        <w:t xml:space="preserve">на требование уплаты штрафа в случае ненадлежащего исполнения поставщиком (исполнителем, подрядчиком) обязательств и пени, начисляемой за каждый день просрочки исполнения поставщиком (подрядчиком, исполнителем) обязательства, предусмотренного контрактом; </w:t>
      </w:r>
    </w:p>
    <w:p w14:paraId="2B6AC7B5" w14:textId="77777777" w:rsidR="00E033EB" w:rsidRDefault="00DB19C4">
      <w:pPr>
        <w:numPr>
          <w:ilvl w:val="0"/>
          <w:numId w:val="4"/>
        </w:numPr>
        <w:ind w:right="0"/>
      </w:pPr>
      <w:r>
        <w:t xml:space="preserve">на проведение экспертизы результатов, предусмотренных контрактом, своими силами или с привлечением экспертов, экспертных организаций на основании контрактов, заключенных в соответствии с </w:t>
      </w:r>
      <w:hyperlink r:id="rId16">
        <w:r>
          <w:t>законодательством</w:t>
        </w:r>
      </w:hyperlink>
      <w:hyperlink r:id="rId17">
        <w:r>
          <w:t xml:space="preserve"> </w:t>
        </w:r>
      </w:hyperlink>
      <w:r>
        <w:t xml:space="preserve">о контрактной системе; </w:t>
      </w:r>
    </w:p>
    <w:p w14:paraId="3A7C2B6B" w14:textId="77777777" w:rsidR="00E033EB" w:rsidRDefault="00DB19C4">
      <w:pPr>
        <w:numPr>
          <w:ilvl w:val="0"/>
          <w:numId w:val="4"/>
        </w:numPr>
        <w:ind w:right="0"/>
      </w:pPr>
      <w:r>
        <w:t xml:space="preserve">на обращение заказчика в суд в случае, если победитель конкурса, электронного аукциона, запроса котировок, закрытого аукциона признан уклонившимся от заключения контракта с требованием о возмещении убытков, причиненных уклонением от заключения контракта в части, не покрытой суммой обеспечения заявки на участие в конкурсе, электронном аукционе, запросе котировок, закрытом аукционе; </w:t>
      </w:r>
    </w:p>
    <w:p w14:paraId="489A7858" w14:textId="77777777" w:rsidR="00E033EB" w:rsidRDefault="00DB19C4">
      <w:pPr>
        <w:numPr>
          <w:ilvl w:val="0"/>
          <w:numId w:val="4"/>
        </w:numPr>
        <w:ind w:right="0"/>
      </w:pPr>
      <w:r>
        <w:t xml:space="preserve">на заключение контракта с участником электронного аукциона, который предложил такую же, как и победитель такого аукциона, цену контракта или предложение, о цене контракта которого содержит лучшие условия по цене контракта, следующие после условий, предложенных победителем такого аукциона только в случае, если победитель электронного аукциона признан уклонившимся от заключения контракта; </w:t>
      </w:r>
    </w:p>
    <w:p w14:paraId="6907A4F4" w14:textId="77777777" w:rsidR="00E033EB" w:rsidRDefault="00DB19C4">
      <w:pPr>
        <w:numPr>
          <w:ilvl w:val="0"/>
          <w:numId w:val="4"/>
        </w:numPr>
        <w:spacing w:after="0" w:line="259" w:lineRule="auto"/>
        <w:ind w:right="0"/>
      </w:pPr>
      <w:r>
        <w:t xml:space="preserve">на определение обязательств по контракту, которые должны быть обеспечены; </w:t>
      </w:r>
    </w:p>
    <w:p w14:paraId="65500E70" w14:textId="77777777" w:rsidR="00E033EB" w:rsidRDefault="00DB19C4">
      <w:pPr>
        <w:numPr>
          <w:ilvl w:val="0"/>
          <w:numId w:val="4"/>
        </w:numPr>
        <w:ind w:right="0"/>
      </w:pPr>
      <w:r>
        <w:t xml:space="preserve">на исключение из перечня поставщиков участника закупки в случае установления недостоверности информации, содержащейся в представленных участником предварительного отбора документах; </w:t>
      </w:r>
    </w:p>
    <w:p w14:paraId="4B46CACF" w14:textId="77777777" w:rsidR="00E033EB" w:rsidRDefault="00DB19C4">
      <w:pPr>
        <w:numPr>
          <w:ilvl w:val="0"/>
          <w:numId w:val="4"/>
        </w:numPr>
        <w:ind w:right="0"/>
      </w:pPr>
      <w:r>
        <w:t xml:space="preserve">на заключение энергосервисных контрактов, предметом которых является совершение исполнителем действий, направленных на энергосбережение и повышение энергетической эффективности использования указанных энергетических ресурсов; </w:t>
      </w:r>
    </w:p>
    <w:p w14:paraId="75DF4528" w14:textId="77777777" w:rsidR="00E033EB" w:rsidRDefault="00DB19C4">
      <w:pPr>
        <w:numPr>
          <w:ilvl w:val="0"/>
          <w:numId w:val="4"/>
        </w:numPr>
        <w:ind w:right="0"/>
      </w:pPr>
      <w:r>
        <w:t xml:space="preserve">иные дозволения, предусмотренные законодательством Российской Федерации. </w:t>
      </w:r>
    </w:p>
    <w:p w14:paraId="116D0732" w14:textId="77777777" w:rsidR="00E033EB" w:rsidRDefault="00DB19C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EB9BFCA" w14:textId="77777777" w:rsidR="00E033EB" w:rsidRDefault="00DB19C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6FF6BD1" w14:textId="77777777" w:rsidR="00E033EB" w:rsidRDefault="00DB19C4">
      <w:pPr>
        <w:spacing w:after="12" w:line="249" w:lineRule="auto"/>
        <w:ind w:left="100" w:right="93" w:hanging="10"/>
        <w:jc w:val="center"/>
      </w:pPr>
      <w:r>
        <w:t xml:space="preserve">__________________ </w:t>
      </w:r>
    </w:p>
    <w:p w14:paraId="1FD81D0D" w14:textId="77777777" w:rsidR="00E033EB" w:rsidRDefault="00DB19C4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E033EB">
      <w:footerReference w:type="even" r:id="rId18"/>
      <w:footerReference w:type="default" r:id="rId19"/>
      <w:footerReference w:type="first" r:id="rId20"/>
      <w:pgSz w:w="11906" w:h="16838"/>
      <w:pgMar w:top="1188" w:right="564" w:bottom="1221" w:left="1133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36396" w14:textId="77777777" w:rsidR="00F80101" w:rsidRDefault="00F80101">
      <w:pPr>
        <w:spacing w:after="0" w:line="240" w:lineRule="auto"/>
      </w:pPr>
      <w:r>
        <w:separator/>
      </w:r>
    </w:p>
  </w:endnote>
  <w:endnote w:type="continuationSeparator" w:id="0">
    <w:p w14:paraId="14E82195" w14:textId="77777777" w:rsidR="00F80101" w:rsidRDefault="00F80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01F3" w14:textId="77777777" w:rsidR="00E033EB" w:rsidRDefault="00DB19C4">
    <w:pPr>
      <w:spacing w:after="0" w:line="259" w:lineRule="auto"/>
      <w:ind w:left="0" w:right="3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63226" w14:textId="77777777" w:rsidR="00E033EB" w:rsidRDefault="00DB19C4">
    <w:pPr>
      <w:spacing w:after="0" w:line="259" w:lineRule="auto"/>
      <w:ind w:left="0" w:right="3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2616A4">
      <w:rPr>
        <w:noProof/>
        <w:sz w:val="24"/>
      </w:rPr>
      <w:t>5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73C3F" w14:textId="77777777" w:rsidR="00E033EB" w:rsidRDefault="00DB19C4">
    <w:pPr>
      <w:spacing w:after="0" w:line="259" w:lineRule="auto"/>
      <w:ind w:left="0" w:right="3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97985" w14:textId="77777777" w:rsidR="00F80101" w:rsidRDefault="00F80101">
      <w:pPr>
        <w:spacing w:after="0" w:line="240" w:lineRule="auto"/>
      </w:pPr>
      <w:r>
        <w:separator/>
      </w:r>
    </w:p>
  </w:footnote>
  <w:footnote w:type="continuationSeparator" w:id="0">
    <w:p w14:paraId="1F9A3E2F" w14:textId="77777777" w:rsidR="00F80101" w:rsidRDefault="00F80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C1D89"/>
    <w:multiLevelType w:val="hybridMultilevel"/>
    <w:tmpl w:val="745C7D06"/>
    <w:lvl w:ilvl="0" w:tplc="D8F26D04">
      <w:start w:val="1"/>
      <w:numFmt w:val="bullet"/>
      <w:lvlText w:val="-"/>
      <w:lvlJc w:val="left"/>
      <w:pPr>
        <w:ind w:left="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B258F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3A2B5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DE56E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729F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CE8BA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6824A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6CD2A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A2014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332B38"/>
    <w:multiLevelType w:val="hybridMultilevel"/>
    <w:tmpl w:val="69FC7260"/>
    <w:lvl w:ilvl="0" w:tplc="4D8092E2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72B2D4">
      <w:start w:val="1"/>
      <w:numFmt w:val="lowerLetter"/>
      <w:lvlText w:val="%2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140B98">
      <w:start w:val="1"/>
      <w:numFmt w:val="lowerRoman"/>
      <w:lvlText w:val="%3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F2E598">
      <w:start w:val="1"/>
      <w:numFmt w:val="decimal"/>
      <w:lvlText w:val="%4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1AF98E">
      <w:start w:val="1"/>
      <w:numFmt w:val="lowerLetter"/>
      <w:lvlText w:val="%5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F40FCE">
      <w:start w:val="1"/>
      <w:numFmt w:val="lowerRoman"/>
      <w:lvlText w:val="%6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D269FC">
      <w:start w:val="1"/>
      <w:numFmt w:val="decimal"/>
      <w:lvlText w:val="%7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6C2852">
      <w:start w:val="1"/>
      <w:numFmt w:val="lowerLetter"/>
      <w:lvlText w:val="%8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2264CE">
      <w:start w:val="1"/>
      <w:numFmt w:val="lowerRoman"/>
      <w:lvlText w:val="%9"/>
      <w:lvlJc w:val="left"/>
      <w:pPr>
        <w:ind w:left="6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8C535E"/>
    <w:multiLevelType w:val="hybridMultilevel"/>
    <w:tmpl w:val="15D88692"/>
    <w:lvl w:ilvl="0" w:tplc="FE04A2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9A658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C8FF8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00B2F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1CCEA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1CC7D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D2A7F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5C492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10176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E64234E"/>
    <w:multiLevelType w:val="hybridMultilevel"/>
    <w:tmpl w:val="37565BF6"/>
    <w:lvl w:ilvl="0" w:tplc="3E1874D6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FA5D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24D4E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C42A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EEC3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A846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A076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94A9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D244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3EB"/>
    <w:rsid w:val="00070A98"/>
    <w:rsid w:val="000C4C12"/>
    <w:rsid w:val="002616A4"/>
    <w:rsid w:val="004726B6"/>
    <w:rsid w:val="006B0C95"/>
    <w:rsid w:val="006D58DF"/>
    <w:rsid w:val="00876E27"/>
    <w:rsid w:val="008A3B79"/>
    <w:rsid w:val="00A50C84"/>
    <w:rsid w:val="00DB19C4"/>
    <w:rsid w:val="00E033EB"/>
    <w:rsid w:val="00E22AD1"/>
    <w:rsid w:val="00F8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CB215"/>
  <w15:docId w15:val="{A20A30EC-D3BE-4132-8122-2F7096F2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" w:line="248" w:lineRule="auto"/>
      <w:ind w:left="6525" w:right="289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8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58D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?id=70424964&amp;sub=2" TargetMode="External"/><Relationship Id="rId13" Type="http://schemas.openxmlformats.org/officeDocument/2006/relationships/hyperlink" Target="http://mobileonline.garant.ru/document?id=70424964&amp;sub=2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mobileonline.garant.ru/document?id=70424964&amp;sub=2" TargetMode="External"/><Relationship Id="rId17" Type="http://schemas.openxmlformats.org/officeDocument/2006/relationships/hyperlink" Target="http://mobileonline.garant.ru/document?id=70253464&amp;sub=2" TargetMode="External"/><Relationship Id="rId2" Type="http://schemas.openxmlformats.org/officeDocument/2006/relationships/styles" Target="styles.xml"/><Relationship Id="rId16" Type="http://schemas.openxmlformats.org/officeDocument/2006/relationships/hyperlink" Target="http://mobileonline.garant.ru/document?id=70253464&amp;sub=2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bileonline.garant.ru/document?id=10002673&amp;sub=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obileonline.garant.ru/document?id=70424964&amp;sub=2" TargetMode="External"/><Relationship Id="rId10" Type="http://schemas.openxmlformats.org/officeDocument/2006/relationships/hyperlink" Target="http://mobileonline.garant.ru/document?id=10002673&amp;sub=3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mobileonline.garant.ru/document?id=70424964&amp;sub=2" TargetMode="External"/><Relationship Id="rId14" Type="http://schemas.openxmlformats.org/officeDocument/2006/relationships/hyperlink" Target="http://mobileonline.garant.ru/document?id=70424964&amp;sub=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1941</Words>
  <Characters>11069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Ю.В. Морозова</dc:creator>
  <cp:keywords/>
  <cp:lastModifiedBy>Руслан Москаленко</cp:lastModifiedBy>
  <cp:revision>8</cp:revision>
  <cp:lastPrinted>2019-08-27T11:33:00Z</cp:lastPrinted>
  <dcterms:created xsi:type="dcterms:W3CDTF">2019-08-20T07:43:00Z</dcterms:created>
  <dcterms:modified xsi:type="dcterms:W3CDTF">2019-10-17T13:49:00Z</dcterms:modified>
</cp:coreProperties>
</file>